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FF" w:rsidRPr="0011110D" w:rsidRDefault="00D73EFF" w:rsidP="0011110D">
      <w:pPr>
        <w:jc w:val="center"/>
        <w:rPr>
          <w:rFonts w:ascii="黑体" w:eastAsia="黑体" w:hAnsi="黑体" w:cs="黑体"/>
          <w:bCs/>
          <w:sz w:val="32"/>
          <w:szCs w:val="36"/>
        </w:rPr>
      </w:pPr>
      <w:r w:rsidRPr="0011110D">
        <w:rPr>
          <w:rFonts w:ascii="黑体" w:eastAsia="黑体" w:hAnsi="黑体" w:cs="黑体" w:hint="eastAsia"/>
          <w:bCs/>
          <w:sz w:val="32"/>
          <w:szCs w:val="36"/>
        </w:rPr>
        <w:t>河北工业大学材料</w:t>
      </w:r>
      <w:r w:rsidRPr="0011110D">
        <w:rPr>
          <w:rFonts w:ascii="黑体" w:eastAsia="黑体" w:hAnsi="黑体" w:cs="黑体"/>
          <w:bCs/>
          <w:sz w:val="32"/>
          <w:szCs w:val="36"/>
        </w:rPr>
        <w:t>科学与工程</w:t>
      </w:r>
      <w:r w:rsidRPr="0011110D">
        <w:rPr>
          <w:rFonts w:ascii="黑体" w:eastAsia="黑体" w:hAnsi="黑体" w:cs="黑体" w:hint="eastAsia"/>
          <w:bCs/>
          <w:sz w:val="32"/>
          <w:szCs w:val="36"/>
        </w:rPr>
        <w:t>学院202</w:t>
      </w:r>
      <w:r w:rsidR="00AF030A">
        <w:rPr>
          <w:rFonts w:ascii="黑体" w:eastAsia="黑体" w:hAnsi="黑体" w:cs="黑体"/>
          <w:bCs/>
          <w:sz w:val="32"/>
          <w:szCs w:val="36"/>
        </w:rPr>
        <w:t>3</w:t>
      </w:r>
      <w:r w:rsidRPr="0011110D">
        <w:rPr>
          <w:rFonts w:ascii="黑体" w:eastAsia="黑体" w:hAnsi="黑体" w:cs="黑体" w:hint="eastAsia"/>
          <w:bCs/>
          <w:sz w:val="32"/>
          <w:szCs w:val="36"/>
        </w:rPr>
        <w:t>年“申请-</w:t>
      </w:r>
      <w:r w:rsidR="001A6707">
        <w:rPr>
          <w:rFonts w:ascii="黑体" w:eastAsia="黑体" w:hAnsi="黑体" w:cs="黑体" w:hint="eastAsia"/>
          <w:bCs/>
          <w:sz w:val="32"/>
          <w:szCs w:val="36"/>
        </w:rPr>
        <w:t>考核</w:t>
      </w:r>
      <w:r w:rsidR="001A6707">
        <w:rPr>
          <w:rFonts w:ascii="黑体" w:eastAsia="黑体" w:hAnsi="黑体" w:cs="黑体"/>
          <w:bCs/>
          <w:sz w:val="32"/>
          <w:szCs w:val="36"/>
        </w:rPr>
        <w:t>”</w:t>
      </w:r>
      <w:r w:rsidRPr="0011110D">
        <w:rPr>
          <w:rFonts w:ascii="黑体" w:eastAsia="黑体" w:hAnsi="黑体" w:cs="黑体" w:hint="eastAsia"/>
          <w:bCs/>
          <w:sz w:val="32"/>
          <w:szCs w:val="36"/>
        </w:rPr>
        <w:t>制招收博士研究生工作实施细则</w:t>
      </w:r>
    </w:p>
    <w:p w:rsidR="00D73EFF" w:rsidRPr="00E734D5"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为做好我院202</w:t>
      </w:r>
      <w:r w:rsidR="00AF030A">
        <w:rPr>
          <w:rFonts w:ascii="仿宋" w:eastAsia="仿宋" w:hAnsi="仿宋" w:cs="仿宋"/>
          <w:sz w:val="28"/>
          <w:szCs w:val="28"/>
        </w:rPr>
        <w:t>3</w:t>
      </w:r>
      <w:r>
        <w:rPr>
          <w:rFonts w:ascii="仿宋" w:eastAsia="仿宋" w:hAnsi="仿宋" w:cs="仿宋" w:hint="eastAsia"/>
          <w:sz w:val="28"/>
          <w:szCs w:val="28"/>
        </w:rPr>
        <w:t>年博士研究生招考工作，根据《河北工业大学“申请-考核”制招收博士研究生工作管理办法》和《河北工业大学202</w:t>
      </w:r>
      <w:r w:rsidR="00232A9B">
        <w:rPr>
          <w:rFonts w:ascii="仿宋" w:eastAsia="仿宋" w:hAnsi="仿宋" w:cs="仿宋"/>
          <w:sz w:val="28"/>
          <w:szCs w:val="28"/>
        </w:rPr>
        <w:t>3</w:t>
      </w:r>
      <w:r>
        <w:rPr>
          <w:rFonts w:ascii="仿宋" w:eastAsia="仿宋" w:hAnsi="仿宋" w:cs="仿宋" w:hint="eastAsia"/>
          <w:sz w:val="28"/>
          <w:szCs w:val="28"/>
        </w:rPr>
        <w:t>年博士研究生报考须知》等相关文件精神，制定本细则。</w:t>
      </w:r>
      <w:r>
        <w:rPr>
          <w:rFonts w:ascii="黑体" w:eastAsia="黑体" w:hAnsi="黑体" w:cs="黑体" w:hint="eastAsia"/>
          <w:bCs/>
          <w:sz w:val="36"/>
          <w:szCs w:val="36"/>
        </w:rPr>
        <w:t xml:space="preserve"> </w:t>
      </w:r>
    </w:p>
    <w:p w:rsidR="00D73EFF" w:rsidRDefault="00D73EFF" w:rsidP="00A839C9">
      <w:pPr>
        <w:spacing w:line="440" w:lineRule="exact"/>
        <w:ind w:firstLine="200"/>
        <w:rPr>
          <w:rFonts w:ascii="仿宋" w:eastAsia="仿宋" w:hAnsi="仿宋" w:cs="仿宋"/>
          <w:b/>
          <w:sz w:val="28"/>
          <w:szCs w:val="28"/>
        </w:rPr>
      </w:pPr>
      <w:r>
        <w:rPr>
          <w:rFonts w:ascii="仿宋" w:eastAsia="仿宋" w:hAnsi="仿宋" w:cs="仿宋" w:hint="eastAsia"/>
          <w:b/>
          <w:sz w:val="28"/>
          <w:szCs w:val="28"/>
        </w:rPr>
        <w:t>一、适用对象</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本细则适用于202</w:t>
      </w:r>
      <w:r w:rsidR="00232A9B">
        <w:rPr>
          <w:rFonts w:ascii="仿宋" w:eastAsia="仿宋" w:hAnsi="仿宋" w:cs="仿宋"/>
          <w:sz w:val="28"/>
          <w:szCs w:val="28"/>
        </w:rPr>
        <w:t>3</w:t>
      </w:r>
      <w:r>
        <w:rPr>
          <w:rFonts w:ascii="仿宋" w:eastAsia="仿宋" w:hAnsi="仿宋" w:cs="仿宋" w:hint="eastAsia"/>
          <w:sz w:val="28"/>
          <w:szCs w:val="28"/>
        </w:rPr>
        <w:t>年通过普通招考方式（“申请-考核”制）报考我院博士研究生的考生。</w:t>
      </w:r>
    </w:p>
    <w:p w:rsidR="00D73EFF" w:rsidRDefault="00D73EFF" w:rsidP="00A839C9">
      <w:pPr>
        <w:spacing w:line="440" w:lineRule="exact"/>
        <w:ind w:firstLine="200"/>
        <w:rPr>
          <w:rFonts w:ascii="仿宋" w:eastAsia="仿宋" w:hAnsi="仿宋" w:cs="仿宋"/>
          <w:b/>
          <w:sz w:val="28"/>
          <w:szCs w:val="28"/>
        </w:rPr>
      </w:pPr>
      <w:r>
        <w:rPr>
          <w:rFonts w:ascii="仿宋" w:eastAsia="仿宋" w:hAnsi="仿宋" w:cs="仿宋" w:hint="eastAsia"/>
          <w:b/>
          <w:sz w:val="28"/>
          <w:szCs w:val="28"/>
        </w:rPr>
        <w:t>二、申请条件及申请材料</w:t>
      </w:r>
    </w:p>
    <w:p w:rsidR="00D73EFF" w:rsidRDefault="00D73EFF" w:rsidP="00A839C9">
      <w:pPr>
        <w:spacing w:line="440" w:lineRule="exact"/>
        <w:ind w:firstLine="200"/>
        <w:rPr>
          <w:rFonts w:ascii="仿宋" w:eastAsia="仿宋" w:hAnsi="仿宋" w:cs="仿宋"/>
          <w:sz w:val="28"/>
          <w:szCs w:val="28"/>
        </w:rPr>
      </w:pPr>
      <w:r>
        <w:rPr>
          <w:rFonts w:ascii="仿宋" w:eastAsia="仿宋" w:hAnsi="仿宋" w:cs="仿宋" w:hint="eastAsia"/>
          <w:sz w:val="28"/>
          <w:szCs w:val="28"/>
        </w:rPr>
        <w:t>（一）申请条件</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符合《河北工业大学202</w:t>
      </w:r>
      <w:r w:rsidR="00232A9B">
        <w:rPr>
          <w:rFonts w:ascii="仿宋" w:eastAsia="仿宋" w:hAnsi="仿宋" w:cs="仿宋"/>
          <w:sz w:val="28"/>
          <w:szCs w:val="28"/>
        </w:rPr>
        <w:t>3</w:t>
      </w:r>
      <w:r>
        <w:rPr>
          <w:rFonts w:ascii="仿宋" w:eastAsia="仿宋" w:hAnsi="仿宋" w:cs="仿宋" w:hint="eastAsia"/>
          <w:sz w:val="28"/>
          <w:szCs w:val="28"/>
        </w:rPr>
        <w:t>年博士研究生报考须知》中规定的基本条件。</w:t>
      </w:r>
    </w:p>
    <w:p w:rsidR="00D73EFF" w:rsidRDefault="00D73EFF" w:rsidP="00A839C9">
      <w:pPr>
        <w:spacing w:line="440" w:lineRule="exact"/>
        <w:ind w:firstLine="200"/>
        <w:rPr>
          <w:rFonts w:ascii="仿宋" w:eastAsia="仿宋" w:hAnsi="仿宋" w:cs="仿宋"/>
          <w:sz w:val="28"/>
          <w:szCs w:val="28"/>
        </w:rPr>
      </w:pPr>
      <w:r>
        <w:rPr>
          <w:rFonts w:ascii="仿宋" w:eastAsia="仿宋" w:hAnsi="仿宋" w:cs="仿宋" w:hint="eastAsia"/>
          <w:sz w:val="28"/>
          <w:szCs w:val="28"/>
        </w:rPr>
        <w:t>（二）申请材料</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按照《河北工业大学202</w:t>
      </w:r>
      <w:r w:rsidR="00232A9B">
        <w:rPr>
          <w:rFonts w:ascii="仿宋" w:eastAsia="仿宋" w:hAnsi="仿宋" w:cs="仿宋"/>
          <w:sz w:val="28"/>
          <w:szCs w:val="28"/>
        </w:rPr>
        <w:t>3</w:t>
      </w:r>
      <w:r>
        <w:rPr>
          <w:rFonts w:ascii="仿宋" w:eastAsia="仿宋" w:hAnsi="仿宋" w:cs="仿宋" w:hint="eastAsia"/>
          <w:sz w:val="28"/>
          <w:szCs w:val="28"/>
        </w:rPr>
        <w:t>年博士研究生报考须知》中规定的材料，按顺序整理装订成册。</w:t>
      </w:r>
    </w:p>
    <w:p w:rsidR="00D73EFF" w:rsidRDefault="00D73EFF" w:rsidP="00A839C9">
      <w:pPr>
        <w:spacing w:line="440" w:lineRule="exact"/>
        <w:ind w:firstLine="200"/>
        <w:rPr>
          <w:rFonts w:ascii="仿宋" w:eastAsia="仿宋" w:hAnsi="仿宋" w:cs="仿宋"/>
          <w:b/>
          <w:sz w:val="28"/>
          <w:szCs w:val="28"/>
        </w:rPr>
      </w:pPr>
      <w:r>
        <w:rPr>
          <w:rFonts w:ascii="仿宋" w:eastAsia="仿宋" w:hAnsi="仿宋" w:cs="仿宋" w:hint="eastAsia"/>
          <w:b/>
          <w:sz w:val="28"/>
          <w:szCs w:val="28"/>
        </w:rPr>
        <w:t>三、申请程序</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考生须在规定时间内进行网上报名、提交纸质申请材料及网上确认，否则报名无效。网上报名、网上确认、打印准考证环节，以《河北工业大学202</w:t>
      </w:r>
      <w:r w:rsidR="00232A9B">
        <w:rPr>
          <w:rFonts w:ascii="仿宋" w:eastAsia="仿宋" w:hAnsi="仿宋" w:cs="仿宋"/>
          <w:sz w:val="28"/>
          <w:szCs w:val="28"/>
        </w:rPr>
        <w:t>3</w:t>
      </w:r>
      <w:r>
        <w:rPr>
          <w:rFonts w:ascii="仿宋" w:eastAsia="仿宋" w:hAnsi="仿宋" w:cs="仿宋" w:hint="eastAsia"/>
          <w:sz w:val="28"/>
          <w:szCs w:val="28"/>
        </w:rPr>
        <w:t>年博士研究生报考须知》中要求为准。</w:t>
      </w:r>
    </w:p>
    <w:p w:rsidR="00D73EFF" w:rsidRPr="005300A1" w:rsidRDefault="00D73EFF" w:rsidP="00A839C9">
      <w:pPr>
        <w:spacing w:line="440" w:lineRule="exact"/>
        <w:ind w:firstLineChars="200" w:firstLine="560"/>
        <w:rPr>
          <w:rFonts w:ascii="仿宋" w:eastAsia="仿宋" w:hAnsi="仿宋" w:cs="仿宋"/>
          <w:sz w:val="28"/>
          <w:szCs w:val="28"/>
        </w:rPr>
      </w:pPr>
      <w:r w:rsidRPr="005300A1">
        <w:rPr>
          <w:rFonts w:ascii="仿宋" w:eastAsia="仿宋" w:hAnsi="仿宋" w:cs="仿宋" w:hint="eastAsia"/>
          <w:sz w:val="28"/>
          <w:szCs w:val="28"/>
        </w:rPr>
        <w:t>申请材料须按以下顺序进行整理并装订成册，打印和复印件纸张均为A4幅面。</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t>1.《河北工业大学攻读博士学位研究生报考登记表》</w:t>
      </w:r>
      <w:r w:rsidR="0011110D">
        <w:rPr>
          <w:rFonts w:ascii="仿宋" w:eastAsia="仿宋" w:hAnsi="仿宋" w:cs="仿宋" w:hint="eastAsia"/>
          <w:sz w:val="28"/>
          <w:szCs w:val="28"/>
        </w:rPr>
        <w:t>。</w:t>
      </w:r>
      <w:r>
        <w:rPr>
          <w:rFonts w:ascii="仿宋" w:eastAsia="仿宋" w:hAnsi="仿宋" w:cs="仿宋" w:hint="eastAsia"/>
          <w:sz w:val="28"/>
          <w:szCs w:val="28"/>
        </w:rPr>
        <w:t xml:space="preserve"> </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t>2.</w:t>
      </w:r>
      <w:r w:rsidR="00A839C9">
        <w:rPr>
          <w:rFonts w:ascii="仿宋" w:eastAsia="仿宋" w:hAnsi="仿宋" w:cs="仿宋"/>
          <w:sz w:val="28"/>
          <w:szCs w:val="28"/>
        </w:rPr>
        <w:t xml:space="preserve"> </w:t>
      </w:r>
      <w:r w:rsidRPr="005300A1">
        <w:rPr>
          <w:rFonts w:ascii="仿宋" w:eastAsia="仿宋" w:hAnsi="仿宋" w:cs="仿宋" w:hint="eastAsia"/>
          <w:sz w:val="28"/>
          <w:szCs w:val="28"/>
        </w:rPr>
        <w:t>申请人有效身份证件复印件（正反两面复印在同一张纸上）。</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t>3.</w:t>
      </w:r>
      <w:r w:rsidR="00A839C9">
        <w:rPr>
          <w:rFonts w:ascii="仿宋" w:eastAsia="仿宋" w:hAnsi="仿宋" w:cs="仿宋"/>
          <w:sz w:val="28"/>
          <w:szCs w:val="28"/>
        </w:rPr>
        <w:t xml:space="preserve"> </w:t>
      </w:r>
      <w:r w:rsidRPr="005300A1">
        <w:rPr>
          <w:rFonts w:ascii="仿宋" w:eastAsia="仿宋" w:hAnsi="仿宋" w:cs="仿宋" w:hint="eastAsia"/>
          <w:sz w:val="28"/>
          <w:szCs w:val="28"/>
        </w:rPr>
        <w:t>两份所报学科（专业）领域内的教授（或相当专业技术职称的专家）的推荐书。</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t>4.</w:t>
      </w:r>
      <w:r w:rsidR="00A839C9">
        <w:rPr>
          <w:rFonts w:ascii="仿宋" w:eastAsia="仿宋" w:hAnsi="仿宋" w:cs="仿宋"/>
          <w:sz w:val="28"/>
          <w:szCs w:val="28"/>
        </w:rPr>
        <w:t xml:space="preserve"> </w:t>
      </w:r>
      <w:r w:rsidRPr="005300A1">
        <w:rPr>
          <w:rFonts w:ascii="仿宋" w:eastAsia="仿宋" w:hAnsi="仿宋" w:cs="仿宋" w:hint="eastAsia"/>
          <w:sz w:val="28"/>
          <w:szCs w:val="28"/>
        </w:rPr>
        <w:t>应届硕士毕业生提供学籍在线验证报告。</w:t>
      </w:r>
      <w:r w:rsidR="001A6707">
        <w:rPr>
          <w:rFonts w:ascii="仿宋" w:eastAsia="仿宋" w:hAnsi="仿宋" w:cs="仿宋" w:hint="eastAsia"/>
          <w:sz w:val="28"/>
          <w:szCs w:val="28"/>
        </w:rPr>
        <w:t>往</w:t>
      </w:r>
      <w:r w:rsidRPr="005300A1">
        <w:rPr>
          <w:rFonts w:ascii="仿宋" w:eastAsia="仿宋" w:hAnsi="仿宋" w:cs="仿宋" w:hint="eastAsia"/>
          <w:sz w:val="28"/>
          <w:szCs w:val="28"/>
        </w:rPr>
        <w:t>届硕士毕业生提供硕士学位证书复印件及最高学历证书复印件，同时提供学历证书电子注册备案表或学历（学位）认证报告。具有国外学习经历的提供教育部留学服务中心出具的《国（境）外学历学位认证书》。</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t>5.</w:t>
      </w:r>
      <w:r w:rsidR="00A839C9">
        <w:rPr>
          <w:rFonts w:ascii="仿宋" w:eastAsia="仿宋" w:hAnsi="仿宋" w:cs="仿宋"/>
          <w:sz w:val="28"/>
          <w:szCs w:val="28"/>
        </w:rPr>
        <w:t xml:space="preserve"> </w:t>
      </w:r>
      <w:r w:rsidRPr="005300A1">
        <w:rPr>
          <w:rFonts w:ascii="仿宋" w:eastAsia="仿宋" w:hAnsi="仿宋" w:cs="仿宋" w:hint="eastAsia"/>
          <w:sz w:val="28"/>
          <w:szCs w:val="28"/>
        </w:rPr>
        <w:t>硕士研究生论文评议书（应届硕士毕业生提供硕士论文开题报告）。</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lastRenderedPageBreak/>
        <w:t>6.</w:t>
      </w:r>
      <w:r w:rsidR="00A839C9">
        <w:rPr>
          <w:rFonts w:ascii="仿宋" w:eastAsia="仿宋" w:hAnsi="仿宋" w:cs="仿宋"/>
          <w:sz w:val="28"/>
          <w:szCs w:val="28"/>
        </w:rPr>
        <w:t xml:space="preserve"> </w:t>
      </w:r>
      <w:r w:rsidRPr="005300A1">
        <w:rPr>
          <w:rFonts w:ascii="仿宋" w:eastAsia="仿宋" w:hAnsi="仿宋" w:cs="仿宋" w:hint="eastAsia"/>
          <w:sz w:val="28"/>
          <w:szCs w:val="28"/>
        </w:rPr>
        <w:t>硕士研究生阶段的学习成绩单（须加盖学校教务管理部门公章或档案部门证明章）。</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t>7.</w:t>
      </w:r>
      <w:r w:rsidR="00A839C9">
        <w:rPr>
          <w:rFonts w:ascii="仿宋" w:eastAsia="仿宋" w:hAnsi="仿宋" w:cs="仿宋"/>
          <w:sz w:val="28"/>
          <w:szCs w:val="28"/>
        </w:rPr>
        <w:t xml:space="preserve"> </w:t>
      </w:r>
      <w:r w:rsidRPr="005300A1">
        <w:rPr>
          <w:rFonts w:ascii="仿宋" w:eastAsia="仿宋" w:hAnsi="仿宋" w:cs="仿宋" w:hint="eastAsia"/>
          <w:sz w:val="28"/>
          <w:szCs w:val="28"/>
        </w:rPr>
        <w:t>英语水平能力证书复印件。</w:t>
      </w:r>
    </w:p>
    <w:p w:rsidR="00D73EFF" w:rsidRPr="005300A1" w:rsidRDefault="00D73EFF" w:rsidP="00A839C9">
      <w:pPr>
        <w:spacing w:line="440" w:lineRule="exact"/>
        <w:ind w:firstLine="200"/>
        <w:rPr>
          <w:rFonts w:ascii="仿宋" w:eastAsia="仿宋" w:hAnsi="仿宋" w:cs="仿宋"/>
          <w:sz w:val="28"/>
          <w:szCs w:val="28"/>
        </w:rPr>
      </w:pPr>
      <w:r w:rsidRPr="005300A1">
        <w:rPr>
          <w:rFonts w:ascii="仿宋" w:eastAsia="仿宋" w:hAnsi="仿宋" w:cs="仿宋" w:hint="eastAsia"/>
          <w:sz w:val="28"/>
          <w:szCs w:val="28"/>
        </w:rPr>
        <w:t>8.</w:t>
      </w:r>
      <w:r w:rsidR="00A839C9">
        <w:rPr>
          <w:rFonts w:ascii="仿宋" w:eastAsia="仿宋" w:hAnsi="仿宋" w:cs="仿宋"/>
          <w:sz w:val="28"/>
          <w:szCs w:val="28"/>
        </w:rPr>
        <w:t xml:space="preserve"> </w:t>
      </w:r>
      <w:r w:rsidRPr="005300A1">
        <w:rPr>
          <w:rFonts w:ascii="仿宋" w:eastAsia="仿宋" w:hAnsi="仿宋" w:cs="仿宋" w:hint="eastAsia"/>
          <w:sz w:val="28"/>
          <w:szCs w:val="28"/>
        </w:rPr>
        <w:t>获奖证书、发表论文、获得专利等体现本人学业水平、科研能力和综合素质的证明材料。</w:t>
      </w:r>
    </w:p>
    <w:p w:rsidR="00D73EFF" w:rsidRPr="00947B80"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申请材料请于202</w:t>
      </w:r>
      <w:r w:rsidR="00232A9B">
        <w:rPr>
          <w:rFonts w:ascii="仿宋" w:eastAsia="仿宋" w:hAnsi="仿宋" w:cs="仿宋"/>
          <w:sz w:val="28"/>
          <w:szCs w:val="28"/>
        </w:rPr>
        <w:t>3</w:t>
      </w:r>
      <w:r>
        <w:rPr>
          <w:rFonts w:ascii="仿宋" w:eastAsia="仿宋" w:hAnsi="仿宋" w:cs="仿宋" w:hint="eastAsia"/>
          <w:sz w:val="28"/>
          <w:szCs w:val="28"/>
        </w:rPr>
        <w:t>年</w:t>
      </w:r>
      <w:r>
        <w:rPr>
          <w:rFonts w:ascii="仿宋" w:eastAsia="仿宋" w:hAnsi="仿宋" w:cs="仿宋"/>
          <w:sz w:val="28"/>
          <w:szCs w:val="28"/>
        </w:rPr>
        <w:t>3</w:t>
      </w:r>
      <w:r>
        <w:rPr>
          <w:rFonts w:ascii="仿宋" w:eastAsia="仿宋" w:hAnsi="仿宋" w:cs="仿宋" w:hint="eastAsia"/>
          <w:sz w:val="28"/>
          <w:szCs w:val="28"/>
        </w:rPr>
        <w:t>月</w:t>
      </w:r>
      <w:r w:rsidR="00232A9B">
        <w:rPr>
          <w:rFonts w:ascii="仿宋" w:eastAsia="仿宋" w:hAnsi="仿宋" w:cs="仿宋"/>
          <w:sz w:val="28"/>
          <w:szCs w:val="28"/>
        </w:rPr>
        <w:t>10-15</w:t>
      </w:r>
      <w:r>
        <w:rPr>
          <w:rFonts w:ascii="仿宋" w:eastAsia="仿宋" w:hAnsi="仿宋" w:cs="仿宋" w:hint="eastAsia"/>
          <w:sz w:val="28"/>
          <w:szCs w:val="28"/>
        </w:rPr>
        <w:t>日中午12:00前，交至或寄至材料</w:t>
      </w:r>
      <w:r>
        <w:rPr>
          <w:rFonts w:ascii="仿宋" w:eastAsia="仿宋" w:hAnsi="仿宋" w:cs="仿宋"/>
          <w:sz w:val="28"/>
          <w:szCs w:val="28"/>
        </w:rPr>
        <w:t>科学与工程学院。</w:t>
      </w:r>
      <w:r>
        <w:rPr>
          <w:rFonts w:ascii="仿宋" w:eastAsia="仿宋" w:hAnsi="仿宋" w:cs="仿宋" w:hint="eastAsia"/>
          <w:sz w:val="28"/>
          <w:szCs w:val="28"/>
        </w:rPr>
        <w:t>同时</w:t>
      </w:r>
      <w:r>
        <w:rPr>
          <w:rFonts w:ascii="仿宋" w:eastAsia="仿宋" w:hAnsi="仿宋" w:cs="仿宋"/>
          <w:sz w:val="28"/>
          <w:szCs w:val="28"/>
        </w:rPr>
        <w:t>加</w:t>
      </w:r>
      <w:r>
        <w:rPr>
          <w:rFonts w:ascii="仿宋" w:eastAsia="仿宋" w:hAnsi="仿宋" w:cs="仿宋" w:hint="eastAsia"/>
          <w:sz w:val="28"/>
          <w:szCs w:val="28"/>
        </w:rPr>
        <w:t>qq群</w:t>
      </w:r>
      <w:r>
        <w:rPr>
          <w:rFonts w:ascii="仿宋" w:eastAsia="仿宋" w:hAnsi="仿宋" w:cs="仿宋"/>
          <w:sz w:val="28"/>
          <w:szCs w:val="28"/>
        </w:rPr>
        <w:t>：</w:t>
      </w:r>
      <w:r w:rsidRPr="00E11058">
        <w:rPr>
          <w:rFonts w:ascii="仿宋" w:eastAsia="仿宋" w:hAnsi="仿宋" w:cs="仿宋"/>
          <w:sz w:val="28"/>
          <w:szCs w:val="28"/>
        </w:rPr>
        <w:t>577511181</w:t>
      </w:r>
      <w:r w:rsidR="00947B80" w:rsidRPr="00370CE1">
        <w:rPr>
          <w:rFonts w:ascii="仿宋" w:eastAsia="仿宋" w:hAnsi="仿宋" w:cs="仿宋" w:hint="eastAsia"/>
          <w:sz w:val="28"/>
          <w:szCs w:val="28"/>
        </w:rPr>
        <w:t>（以收到申请材料时间为准，</w:t>
      </w:r>
      <w:r w:rsidR="00947B80">
        <w:rPr>
          <w:rFonts w:ascii="仿宋" w:eastAsia="仿宋" w:hAnsi="仿宋" w:cs="仿宋" w:hint="eastAsia"/>
          <w:sz w:val="28"/>
          <w:szCs w:val="28"/>
        </w:rPr>
        <w:t>原则</w:t>
      </w:r>
      <w:r w:rsidR="00947B80" w:rsidRPr="00370CE1">
        <w:rPr>
          <w:rFonts w:ascii="仿宋" w:eastAsia="仿宋" w:hAnsi="仿宋" w:cs="仿宋" w:hint="eastAsia"/>
          <w:sz w:val="28"/>
          <w:szCs w:val="28"/>
        </w:rPr>
        <w:t>不接受任何补充材料）。</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上交材料：河北工业</w:t>
      </w:r>
      <w:r>
        <w:rPr>
          <w:rFonts w:ascii="仿宋" w:eastAsia="仿宋" w:hAnsi="仿宋" w:cs="仿宋"/>
          <w:sz w:val="28"/>
          <w:szCs w:val="28"/>
        </w:rPr>
        <w:t>大学北辰校区材料学院</w:t>
      </w:r>
      <w:r>
        <w:rPr>
          <w:rFonts w:ascii="仿宋" w:eastAsia="仿宋" w:hAnsi="仿宋" w:cs="仿宋" w:hint="eastAsia"/>
          <w:sz w:val="28"/>
          <w:szCs w:val="28"/>
        </w:rPr>
        <w:t>528房间</w:t>
      </w:r>
      <w:r>
        <w:rPr>
          <w:rFonts w:ascii="仿宋" w:eastAsia="仿宋" w:hAnsi="仿宋" w:cs="仿宋"/>
          <w:sz w:val="28"/>
          <w:szCs w:val="28"/>
        </w:rPr>
        <w:t>。</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寄交材料： 天津市</w:t>
      </w:r>
      <w:r>
        <w:rPr>
          <w:rFonts w:ascii="仿宋" w:eastAsia="仿宋" w:hAnsi="仿宋" w:cs="仿宋"/>
          <w:sz w:val="28"/>
          <w:szCs w:val="28"/>
        </w:rPr>
        <w:t>北辰区</w:t>
      </w:r>
      <w:r>
        <w:rPr>
          <w:rFonts w:ascii="仿宋" w:eastAsia="仿宋" w:hAnsi="仿宋" w:cs="仿宋" w:hint="eastAsia"/>
          <w:sz w:val="28"/>
          <w:szCs w:val="28"/>
        </w:rPr>
        <w:t>西</w:t>
      </w:r>
      <w:r>
        <w:rPr>
          <w:rFonts w:ascii="仿宋" w:eastAsia="仿宋" w:hAnsi="仿宋" w:cs="仿宋"/>
          <w:sz w:val="28"/>
          <w:szCs w:val="28"/>
        </w:rPr>
        <w:t>平道</w:t>
      </w:r>
      <w:r>
        <w:rPr>
          <w:rFonts w:ascii="仿宋" w:eastAsia="仿宋" w:hAnsi="仿宋" w:cs="仿宋" w:hint="eastAsia"/>
          <w:sz w:val="28"/>
          <w:szCs w:val="28"/>
        </w:rPr>
        <w:t>5340号河北</w:t>
      </w:r>
      <w:r>
        <w:rPr>
          <w:rFonts w:ascii="仿宋" w:eastAsia="仿宋" w:hAnsi="仿宋" w:cs="仿宋"/>
          <w:sz w:val="28"/>
          <w:szCs w:val="28"/>
        </w:rPr>
        <w:t>工业工业大学</w:t>
      </w:r>
      <w:r>
        <w:rPr>
          <w:rFonts w:ascii="仿宋" w:eastAsia="仿宋" w:hAnsi="仿宋" w:cs="仿宋" w:hint="eastAsia"/>
          <w:sz w:val="28"/>
          <w:szCs w:val="28"/>
        </w:rPr>
        <w:t>北辰</w:t>
      </w:r>
      <w:r>
        <w:rPr>
          <w:rFonts w:ascii="仿宋" w:eastAsia="仿宋" w:hAnsi="仿宋" w:cs="仿宋"/>
          <w:sz w:val="28"/>
          <w:szCs w:val="28"/>
        </w:rPr>
        <w:t>校区材料学院</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收件人：侯老师  联系电话：</w:t>
      </w:r>
      <w:r>
        <w:rPr>
          <w:rFonts w:ascii="仿宋" w:eastAsia="仿宋" w:hAnsi="仿宋" w:cs="仿宋"/>
          <w:sz w:val="28"/>
          <w:szCs w:val="28"/>
        </w:rPr>
        <w:t>18622605970</w:t>
      </w:r>
    </w:p>
    <w:p w:rsidR="00D73EFF" w:rsidRDefault="00D73EFF" w:rsidP="0011110D">
      <w:pPr>
        <w:spacing w:line="440" w:lineRule="exact"/>
        <w:ind w:firstLine="200"/>
        <w:rPr>
          <w:rFonts w:ascii="仿宋" w:eastAsia="仿宋" w:hAnsi="仿宋" w:cs="仿宋"/>
          <w:b/>
          <w:sz w:val="28"/>
          <w:szCs w:val="28"/>
        </w:rPr>
      </w:pPr>
      <w:r>
        <w:rPr>
          <w:rFonts w:ascii="仿宋" w:eastAsia="仿宋" w:hAnsi="仿宋" w:cs="仿宋" w:hint="eastAsia"/>
          <w:b/>
          <w:sz w:val="28"/>
          <w:szCs w:val="28"/>
        </w:rPr>
        <w:t>四、初试考核</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初试英语的笔试由学校统一组织，具体考试</w:t>
      </w:r>
      <w:r>
        <w:rPr>
          <w:rFonts w:ascii="仿宋" w:eastAsia="仿宋" w:hAnsi="仿宋" w:cs="仿宋"/>
          <w:sz w:val="28"/>
          <w:szCs w:val="28"/>
        </w:rPr>
        <w:t>时间见河北工业大学研究生院通知</w:t>
      </w:r>
      <w:r>
        <w:rPr>
          <w:rFonts w:ascii="仿宋" w:eastAsia="仿宋" w:hAnsi="仿宋" w:cs="仿宋" w:hint="eastAsia"/>
          <w:sz w:val="28"/>
          <w:szCs w:val="28"/>
        </w:rPr>
        <w:t>。</w:t>
      </w:r>
    </w:p>
    <w:p w:rsidR="00D73EFF" w:rsidRDefault="00D73EFF" w:rsidP="001A6707">
      <w:pPr>
        <w:spacing w:line="440" w:lineRule="exact"/>
        <w:ind w:firstLineChars="200" w:firstLine="562"/>
        <w:rPr>
          <w:rFonts w:ascii="仿宋" w:eastAsia="仿宋" w:hAnsi="仿宋" w:cs="仿宋"/>
          <w:sz w:val="28"/>
          <w:szCs w:val="28"/>
        </w:rPr>
      </w:pPr>
      <w:r w:rsidRPr="00A839C9">
        <w:rPr>
          <w:rFonts w:ascii="仿宋" w:eastAsia="仿宋" w:hAnsi="仿宋" w:cs="仿宋" w:hint="eastAsia"/>
          <w:b/>
          <w:sz w:val="28"/>
          <w:szCs w:val="28"/>
        </w:rPr>
        <w:t>初试免试</w:t>
      </w:r>
      <w:r w:rsidRPr="00A839C9">
        <w:rPr>
          <w:rFonts w:ascii="仿宋" w:eastAsia="仿宋" w:hAnsi="仿宋" w:cs="仿宋"/>
          <w:b/>
          <w:sz w:val="28"/>
          <w:szCs w:val="28"/>
        </w:rPr>
        <w:t>条件</w:t>
      </w:r>
      <w:r w:rsidRPr="00E734D5">
        <w:rPr>
          <w:rFonts w:ascii="仿宋" w:eastAsia="仿宋" w:hAnsi="仿宋" w:cs="仿宋" w:hint="eastAsia"/>
          <w:sz w:val="28"/>
          <w:szCs w:val="28"/>
        </w:rPr>
        <w:t>：</w:t>
      </w:r>
    </w:p>
    <w:p w:rsidR="00232A9B" w:rsidRPr="00232A9B" w:rsidRDefault="00D73EFF" w:rsidP="00A839C9">
      <w:pPr>
        <w:spacing w:line="440" w:lineRule="exact"/>
        <w:ind w:firstLineChars="200" w:firstLine="560"/>
        <w:rPr>
          <w:rFonts w:ascii="仿宋" w:eastAsia="仿宋" w:hAnsi="仿宋" w:cs="仿宋"/>
          <w:sz w:val="28"/>
          <w:szCs w:val="28"/>
        </w:rPr>
      </w:pPr>
      <w:r w:rsidRPr="00DC421F">
        <w:rPr>
          <w:rFonts w:ascii="仿宋" w:eastAsia="仿宋" w:hAnsi="仿宋" w:cs="仿宋" w:hint="eastAsia"/>
          <w:sz w:val="28"/>
          <w:szCs w:val="28"/>
        </w:rPr>
        <w:t>（一）</w:t>
      </w:r>
      <w:r w:rsidR="00232A9B" w:rsidRPr="00232A9B">
        <w:rPr>
          <w:rFonts w:ascii="仿宋" w:eastAsia="仿宋" w:hAnsi="仿宋" w:cs="仿宋" w:hint="eastAsia"/>
          <w:sz w:val="28"/>
          <w:szCs w:val="28"/>
        </w:rPr>
        <w:t>毕业于“双一流”建设高校且具有较强创新精神和科研能力的优秀硕士研究生可以免英语初试和专业课初试，直接进入复试环节。</w:t>
      </w:r>
    </w:p>
    <w:p w:rsidR="00D73EFF" w:rsidRPr="00DC421F" w:rsidRDefault="00D73EFF" w:rsidP="00232A9B">
      <w:pPr>
        <w:spacing w:line="440" w:lineRule="exact"/>
        <w:ind w:firstLineChars="200" w:firstLine="560"/>
        <w:rPr>
          <w:rFonts w:ascii="仿宋" w:eastAsia="仿宋" w:hAnsi="仿宋" w:cs="仿宋" w:hint="eastAsia"/>
          <w:sz w:val="28"/>
          <w:szCs w:val="28"/>
        </w:rPr>
      </w:pPr>
      <w:r w:rsidRPr="00DC421F">
        <w:rPr>
          <w:rFonts w:ascii="仿宋" w:eastAsia="仿宋" w:hAnsi="仿宋" w:cs="仿宋" w:hint="eastAsia"/>
          <w:sz w:val="28"/>
          <w:szCs w:val="28"/>
        </w:rPr>
        <w:t>（二）毕业于非</w:t>
      </w:r>
      <w:r w:rsidRPr="00DC421F">
        <w:rPr>
          <w:rFonts w:ascii="仿宋" w:eastAsia="仿宋" w:hAnsi="仿宋" w:cs="仿宋"/>
          <w:sz w:val="28"/>
          <w:szCs w:val="28"/>
        </w:rPr>
        <w:t>“</w:t>
      </w:r>
      <w:r w:rsidRPr="00DC421F">
        <w:rPr>
          <w:rFonts w:ascii="仿宋" w:eastAsia="仿宋" w:hAnsi="仿宋" w:cs="仿宋" w:hint="eastAsia"/>
          <w:sz w:val="28"/>
          <w:szCs w:val="28"/>
        </w:rPr>
        <w:t>双</w:t>
      </w:r>
      <w:r w:rsidRPr="00DC421F">
        <w:rPr>
          <w:rFonts w:ascii="仿宋" w:eastAsia="仿宋" w:hAnsi="仿宋" w:cs="仿宋"/>
          <w:sz w:val="28"/>
          <w:szCs w:val="28"/>
        </w:rPr>
        <w:t>一流”</w:t>
      </w:r>
      <w:r w:rsidRPr="00DC421F">
        <w:rPr>
          <w:rFonts w:ascii="仿宋" w:eastAsia="仿宋" w:hAnsi="仿宋" w:cs="仿宋" w:hint="eastAsia"/>
          <w:sz w:val="28"/>
          <w:szCs w:val="28"/>
        </w:rPr>
        <w:t>建设</w:t>
      </w:r>
      <w:r w:rsidRPr="00DC421F">
        <w:rPr>
          <w:rFonts w:ascii="仿宋" w:eastAsia="仿宋" w:hAnsi="仿宋" w:cs="仿宋"/>
          <w:sz w:val="28"/>
          <w:szCs w:val="28"/>
        </w:rPr>
        <w:t>高校的申请人以第一作者发表材料科学与工程学科相关的</w:t>
      </w:r>
      <w:r w:rsidRPr="00DC421F">
        <w:rPr>
          <w:rFonts w:ascii="仿宋" w:eastAsia="仿宋" w:hAnsi="仿宋" w:cs="仿宋" w:hint="eastAsia"/>
          <w:sz w:val="28"/>
          <w:szCs w:val="28"/>
        </w:rPr>
        <w:t>SCI论文一篇；或者以主要完成人身份获省部级以上科技奖，其中一等奖前三名，二等奖前两名，三等奖第一名，可以免</w:t>
      </w:r>
      <w:r w:rsidRPr="00DC421F">
        <w:rPr>
          <w:rFonts w:ascii="仿宋" w:eastAsia="仿宋" w:hAnsi="仿宋" w:cs="仿宋"/>
          <w:sz w:val="28"/>
          <w:szCs w:val="28"/>
        </w:rPr>
        <w:t>专业课初试。</w:t>
      </w:r>
      <w:r w:rsidR="001A6707">
        <w:rPr>
          <w:rFonts w:ascii="仿宋" w:eastAsia="仿宋" w:hAnsi="仿宋" w:cs="仿宋" w:hint="eastAsia"/>
          <w:sz w:val="28"/>
          <w:szCs w:val="28"/>
        </w:rPr>
        <w:t>外语</w:t>
      </w:r>
      <w:r w:rsidRPr="00DC421F">
        <w:rPr>
          <w:rFonts w:ascii="仿宋" w:eastAsia="仿宋" w:hAnsi="仿宋" w:cs="仿宋" w:hint="eastAsia"/>
          <w:sz w:val="28"/>
          <w:szCs w:val="28"/>
        </w:rPr>
        <w:t>免</w:t>
      </w:r>
      <w:r w:rsidRPr="00DC421F">
        <w:rPr>
          <w:rFonts w:ascii="仿宋" w:eastAsia="仿宋" w:hAnsi="仿宋" w:cs="仿宋"/>
          <w:sz w:val="28"/>
          <w:szCs w:val="28"/>
        </w:rPr>
        <w:t>试条件</w:t>
      </w:r>
      <w:r w:rsidRPr="00DC421F">
        <w:rPr>
          <w:rFonts w:ascii="仿宋" w:eastAsia="仿宋" w:hAnsi="仿宋" w:cs="仿宋" w:hint="eastAsia"/>
          <w:sz w:val="28"/>
          <w:szCs w:val="28"/>
        </w:rPr>
        <w:t>见《河北</w:t>
      </w:r>
      <w:r w:rsidRPr="00DC421F">
        <w:rPr>
          <w:rFonts w:ascii="仿宋" w:eastAsia="仿宋" w:hAnsi="仿宋" w:cs="仿宋"/>
          <w:sz w:val="28"/>
          <w:szCs w:val="28"/>
        </w:rPr>
        <w:t>工业大学</w:t>
      </w:r>
      <w:r w:rsidRPr="00DC421F">
        <w:rPr>
          <w:rFonts w:ascii="仿宋" w:eastAsia="仿宋" w:hAnsi="仿宋" w:cs="仿宋" w:hint="eastAsia"/>
          <w:sz w:val="28"/>
          <w:szCs w:val="28"/>
        </w:rPr>
        <w:t>202</w:t>
      </w:r>
      <w:r w:rsidR="00232A9B">
        <w:rPr>
          <w:rFonts w:ascii="仿宋" w:eastAsia="仿宋" w:hAnsi="仿宋" w:cs="仿宋"/>
          <w:sz w:val="28"/>
          <w:szCs w:val="28"/>
        </w:rPr>
        <w:t>3</w:t>
      </w:r>
      <w:r w:rsidRPr="00DC421F">
        <w:rPr>
          <w:rFonts w:ascii="仿宋" w:eastAsia="仿宋" w:hAnsi="仿宋" w:cs="仿宋" w:hint="eastAsia"/>
          <w:sz w:val="28"/>
          <w:szCs w:val="28"/>
        </w:rPr>
        <w:t>年</w:t>
      </w:r>
      <w:r w:rsidRPr="00DC421F">
        <w:rPr>
          <w:rFonts w:ascii="仿宋" w:eastAsia="仿宋" w:hAnsi="仿宋" w:cs="仿宋"/>
          <w:sz w:val="28"/>
          <w:szCs w:val="28"/>
        </w:rPr>
        <w:t>博士研究生报考须知</w:t>
      </w:r>
      <w:r w:rsidRPr="00DC421F">
        <w:rPr>
          <w:rFonts w:ascii="仿宋" w:eastAsia="仿宋" w:hAnsi="仿宋" w:cs="仿宋" w:hint="eastAsia"/>
          <w:sz w:val="28"/>
          <w:szCs w:val="28"/>
        </w:rPr>
        <w:t>》。</w:t>
      </w:r>
    </w:p>
    <w:p w:rsidR="00D73EFF" w:rsidRDefault="00D73EFF" w:rsidP="0011110D">
      <w:pPr>
        <w:spacing w:line="440" w:lineRule="exact"/>
        <w:ind w:firstLine="200"/>
        <w:rPr>
          <w:rFonts w:ascii="仿宋" w:eastAsia="仿宋" w:hAnsi="仿宋" w:cs="仿宋"/>
          <w:b/>
          <w:sz w:val="28"/>
          <w:szCs w:val="28"/>
        </w:rPr>
      </w:pPr>
      <w:r>
        <w:rPr>
          <w:rFonts w:ascii="仿宋" w:eastAsia="仿宋" w:hAnsi="仿宋" w:cs="仿宋" w:hint="eastAsia"/>
          <w:b/>
          <w:sz w:val="28"/>
          <w:szCs w:val="28"/>
        </w:rPr>
        <w:t>五、复试考核及录取原则</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sidR="0011110D">
        <w:rPr>
          <w:rFonts w:ascii="仿宋" w:eastAsia="仿宋" w:hAnsi="仿宋" w:cs="仿宋" w:hint="eastAsia"/>
          <w:sz w:val="28"/>
          <w:szCs w:val="28"/>
        </w:rPr>
        <w:t xml:space="preserve"> </w:t>
      </w:r>
      <w:r>
        <w:rPr>
          <w:rFonts w:ascii="仿宋" w:eastAsia="仿宋" w:hAnsi="仿宋" w:cs="仿宋" w:hint="eastAsia"/>
          <w:sz w:val="28"/>
          <w:szCs w:val="28"/>
        </w:rPr>
        <w:t>学院根据各科初试成绩（专业课符合免试条件或成绩及格、外语成绩符合免试条件或符合学院划定的分数要求</w:t>
      </w:r>
      <w:r w:rsidR="001A6707">
        <w:rPr>
          <w:rFonts w:ascii="仿宋" w:eastAsia="仿宋" w:hAnsi="仿宋" w:cs="仿宋" w:hint="eastAsia"/>
          <w:sz w:val="28"/>
          <w:szCs w:val="28"/>
        </w:rPr>
        <w:t>），综合考虑招生计划、免试情况、导师生源情况等，原则上按照不低于</w:t>
      </w:r>
      <w:r w:rsidR="001A6707" w:rsidRPr="001074D8">
        <w:rPr>
          <w:rFonts w:ascii="仿宋" w:eastAsia="仿宋" w:hAnsi="仿宋" w:cs="仿宋"/>
          <w:color w:val="FF0000"/>
          <w:sz w:val="28"/>
          <w:szCs w:val="28"/>
        </w:rPr>
        <w:t>120</w:t>
      </w:r>
      <w:r w:rsidRPr="001074D8">
        <w:rPr>
          <w:rFonts w:ascii="仿宋" w:eastAsia="仿宋" w:hAnsi="仿宋" w:cs="仿宋" w:hint="eastAsia"/>
          <w:color w:val="FF0000"/>
          <w:sz w:val="28"/>
          <w:szCs w:val="28"/>
        </w:rPr>
        <w:t>%</w:t>
      </w:r>
      <w:r>
        <w:rPr>
          <w:rFonts w:ascii="仿宋" w:eastAsia="仿宋" w:hAnsi="仿宋" w:cs="仿宋" w:hint="eastAsia"/>
          <w:sz w:val="28"/>
          <w:szCs w:val="28"/>
        </w:rPr>
        <w:t>的复试差额比例确定进入复试范围的考生名</w:t>
      </w:r>
      <w:bookmarkStart w:id="0" w:name="_GoBack"/>
      <w:bookmarkEnd w:id="0"/>
      <w:r>
        <w:rPr>
          <w:rFonts w:ascii="仿宋" w:eastAsia="仿宋" w:hAnsi="仿宋" w:cs="仿宋" w:hint="eastAsia"/>
          <w:sz w:val="28"/>
          <w:szCs w:val="28"/>
        </w:rPr>
        <w:t>单。获得笔试免试资格的申请人需参加复试。</w:t>
      </w:r>
    </w:p>
    <w:p w:rsidR="00D73EFF" w:rsidRDefault="00D73EFF" w:rsidP="0011110D">
      <w:pPr>
        <w:spacing w:line="440" w:lineRule="exact"/>
        <w:ind w:firstLine="200"/>
        <w:rPr>
          <w:rFonts w:ascii="仿宋" w:eastAsia="仿宋" w:hAnsi="仿宋" w:cs="仿宋"/>
          <w:sz w:val="28"/>
          <w:szCs w:val="28"/>
        </w:rPr>
      </w:pPr>
      <w:r>
        <w:rPr>
          <w:rFonts w:ascii="仿宋" w:eastAsia="仿宋" w:hAnsi="仿宋" w:cs="仿宋" w:hint="eastAsia"/>
          <w:sz w:val="28"/>
          <w:szCs w:val="28"/>
        </w:rPr>
        <w:t>（二）复试考核方式</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1.考生汇报</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考生制作汇报PPT，围绕硕士研究生阶段的科研课题或完成的重要</w:t>
      </w:r>
      <w:r>
        <w:rPr>
          <w:rFonts w:ascii="仿宋" w:eastAsia="仿宋" w:hAnsi="仿宋" w:cs="仿宋" w:hint="eastAsia"/>
          <w:sz w:val="28"/>
          <w:szCs w:val="28"/>
        </w:rPr>
        <w:lastRenderedPageBreak/>
        <w:t>项目，阐述研究的目的与意义、研究内容、技术路线及可行性、取得的成果等，以及攻读博士学位的研究工作计划。报告时间15至20分钟。</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2.评委提问</w:t>
      </w:r>
    </w:p>
    <w:p w:rsidR="00D73EFF" w:rsidRPr="000922EA"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面试小组就考生提交的材料和现场所作报告等相关情况进行提问，提问环节时间10至15分钟，依据考生的表现，从专业能力和综合素质两方面打分。</w:t>
      </w:r>
    </w:p>
    <w:p w:rsidR="00D73EFF"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复试的具体时间安排以后续发布的复试通知为准。</w:t>
      </w:r>
    </w:p>
    <w:p w:rsidR="00D73EFF" w:rsidRPr="00225C3D" w:rsidRDefault="00D73EFF" w:rsidP="00A839C9">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学院结合招生计划，根据复试成绩确定拟录取名单。经学校研究生考试招生工作领导小组审核批准后，拟录取名单在研究生院网站招生工作主页进行公示，公示期不少于10</w:t>
      </w:r>
      <w:r w:rsidR="00225C3D">
        <w:rPr>
          <w:rFonts w:ascii="仿宋" w:eastAsia="仿宋" w:hAnsi="仿宋" w:cs="仿宋" w:hint="eastAsia"/>
          <w:sz w:val="28"/>
          <w:szCs w:val="28"/>
        </w:rPr>
        <w:t>个工作日。</w:t>
      </w:r>
    </w:p>
    <w:p w:rsidR="00D73EFF" w:rsidRDefault="00D73EFF" w:rsidP="0011110D">
      <w:pPr>
        <w:spacing w:line="440" w:lineRule="exact"/>
        <w:ind w:firstLine="200"/>
        <w:rPr>
          <w:rFonts w:ascii="仿宋" w:eastAsia="仿宋" w:hAnsi="仿宋" w:cs="仿宋"/>
          <w:b/>
          <w:bCs/>
          <w:sz w:val="28"/>
          <w:szCs w:val="28"/>
        </w:rPr>
      </w:pPr>
      <w:r>
        <w:rPr>
          <w:rFonts w:ascii="仿宋" w:eastAsia="仿宋" w:hAnsi="仿宋" w:cs="仿宋" w:hint="eastAsia"/>
          <w:b/>
          <w:bCs/>
          <w:sz w:val="28"/>
          <w:szCs w:val="28"/>
        </w:rPr>
        <w:t>六、未尽事宜，以《河北工业大学202</w:t>
      </w:r>
      <w:r w:rsidR="00232A9B">
        <w:rPr>
          <w:rFonts w:ascii="仿宋" w:eastAsia="仿宋" w:hAnsi="仿宋" w:cs="仿宋"/>
          <w:b/>
          <w:bCs/>
          <w:sz w:val="28"/>
          <w:szCs w:val="28"/>
        </w:rPr>
        <w:t>3</w:t>
      </w:r>
      <w:r>
        <w:rPr>
          <w:rFonts w:ascii="仿宋" w:eastAsia="仿宋" w:hAnsi="仿宋" w:cs="仿宋" w:hint="eastAsia"/>
          <w:b/>
          <w:bCs/>
          <w:sz w:val="28"/>
          <w:szCs w:val="28"/>
        </w:rPr>
        <w:t>年博士研究生报考须知》和相关政策文件为准。</w:t>
      </w:r>
    </w:p>
    <w:p w:rsidR="00D73EFF" w:rsidRDefault="00D73EFF" w:rsidP="00D73EFF">
      <w:pPr>
        <w:spacing w:line="440" w:lineRule="exact"/>
        <w:ind w:firstLine="555"/>
        <w:rPr>
          <w:rFonts w:ascii="仿宋" w:eastAsia="仿宋" w:hAnsi="仿宋" w:cs="仿宋"/>
          <w:sz w:val="28"/>
          <w:szCs w:val="28"/>
        </w:rPr>
      </w:pPr>
    </w:p>
    <w:p w:rsidR="00A839C9" w:rsidRDefault="00A839C9" w:rsidP="00D73EFF">
      <w:pPr>
        <w:spacing w:line="440" w:lineRule="exact"/>
        <w:ind w:firstLine="555"/>
        <w:jc w:val="right"/>
        <w:rPr>
          <w:rFonts w:ascii="仿宋" w:eastAsia="仿宋" w:hAnsi="仿宋" w:cs="仿宋"/>
          <w:sz w:val="28"/>
          <w:szCs w:val="28"/>
        </w:rPr>
      </w:pPr>
    </w:p>
    <w:p w:rsidR="00A839C9" w:rsidRDefault="00A839C9" w:rsidP="00D73EFF">
      <w:pPr>
        <w:spacing w:line="440" w:lineRule="exact"/>
        <w:ind w:firstLine="555"/>
        <w:jc w:val="right"/>
        <w:rPr>
          <w:rFonts w:ascii="仿宋" w:eastAsia="仿宋" w:hAnsi="仿宋" w:cs="仿宋"/>
          <w:sz w:val="28"/>
          <w:szCs w:val="28"/>
        </w:rPr>
      </w:pPr>
    </w:p>
    <w:p w:rsidR="00D73EFF" w:rsidRDefault="00D73EFF" w:rsidP="00D73EFF">
      <w:pPr>
        <w:spacing w:line="440" w:lineRule="exact"/>
        <w:ind w:firstLine="555"/>
        <w:jc w:val="right"/>
        <w:rPr>
          <w:rFonts w:ascii="仿宋" w:eastAsia="仿宋" w:hAnsi="仿宋" w:cs="仿宋"/>
          <w:sz w:val="28"/>
          <w:szCs w:val="28"/>
        </w:rPr>
      </w:pPr>
      <w:r>
        <w:rPr>
          <w:rFonts w:ascii="仿宋" w:eastAsia="仿宋" w:hAnsi="仿宋" w:cs="仿宋" w:hint="eastAsia"/>
          <w:sz w:val="28"/>
          <w:szCs w:val="28"/>
        </w:rPr>
        <w:t>河北工业</w:t>
      </w:r>
      <w:r>
        <w:rPr>
          <w:rFonts w:ascii="仿宋" w:eastAsia="仿宋" w:hAnsi="仿宋" w:cs="仿宋"/>
          <w:sz w:val="28"/>
          <w:szCs w:val="28"/>
        </w:rPr>
        <w:t>大学材料科学与工程学院</w:t>
      </w:r>
    </w:p>
    <w:p w:rsidR="00D73EFF" w:rsidRDefault="00D73EFF" w:rsidP="00A839C9">
      <w:pPr>
        <w:spacing w:line="440" w:lineRule="exact"/>
        <w:ind w:right="560" w:firstLineChars="200" w:firstLine="560"/>
        <w:jc w:val="right"/>
        <w:rPr>
          <w:rFonts w:ascii="仿宋" w:eastAsia="仿宋" w:hAnsi="仿宋" w:cs="仿宋"/>
          <w:sz w:val="28"/>
          <w:szCs w:val="28"/>
        </w:rPr>
      </w:pPr>
      <w:r>
        <w:rPr>
          <w:rFonts w:ascii="仿宋" w:eastAsia="仿宋" w:hAnsi="仿宋" w:cs="仿宋" w:hint="eastAsia"/>
          <w:sz w:val="28"/>
          <w:szCs w:val="28"/>
        </w:rPr>
        <w:t>202</w:t>
      </w:r>
      <w:r w:rsidR="00232A9B">
        <w:rPr>
          <w:rFonts w:ascii="仿宋" w:eastAsia="仿宋" w:hAnsi="仿宋" w:cs="仿宋"/>
          <w:sz w:val="28"/>
          <w:szCs w:val="28"/>
        </w:rPr>
        <w:t>2</w:t>
      </w:r>
      <w:r>
        <w:rPr>
          <w:rFonts w:ascii="仿宋" w:eastAsia="仿宋" w:hAnsi="仿宋" w:cs="仿宋" w:hint="eastAsia"/>
          <w:sz w:val="28"/>
          <w:szCs w:val="28"/>
        </w:rPr>
        <w:t>年</w:t>
      </w:r>
      <w:r>
        <w:rPr>
          <w:rFonts w:ascii="仿宋" w:eastAsia="仿宋" w:hAnsi="仿宋" w:cs="仿宋"/>
          <w:sz w:val="28"/>
          <w:szCs w:val="28"/>
        </w:rPr>
        <w:t>12</w:t>
      </w:r>
      <w:r>
        <w:rPr>
          <w:rFonts w:ascii="仿宋" w:eastAsia="仿宋" w:hAnsi="仿宋" w:cs="仿宋" w:hint="eastAsia"/>
          <w:sz w:val="28"/>
          <w:szCs w:val="28"/>
        </w:rPr>
        <w:t>月</w:t>
      </w:r>
      <w:r w:rsidR="00232A9B">
        <w:rPr>
          <w:rFonts w:ascii="仿宋" w:eastAsia="仿宋" w:hAnsi="仿宋" w:cs="仿宋"/>
          <w:sz w:val="28"/>
          <w:szCs w:val="28"/>
        </w:rPr>
        <w:t>28</w:t>
      </w:r>
      <w:r>
        <w:rPr>
          <w:rFonts w:ascii="仿宋" w:eastAsia="仿宋" w:hAnsi="仿宋" w:cs="仿宋" w:hint="eastAsia"/>
          <w:sz w:val="28"/>
          <w:szCs w:val="28"/>
        </w:rPr>
        <w:t>日</w:t>
      </w:r>
    </w:p>
    <w:p w:rsidR="0010215F" w:rsidRDefault="0010215F"/>
    <w:sectPr w:rsidR="0010215F" w:rsidSect="001A670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A7" w:rsidRDefault="00CE01A7" w:rsidP="00D73EFF">
      <w:r>
        <w:separator/>
      </w:r>
    </w:p>
  </w:endnote>
  <w:endnote w:type="continuationSeparator" w:id="0">
    <w:p w:rsidR="00CE01A7" w:rsidRDefault="00CE01A7" w:rsidP="00D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A7" w:rsidRDefault="00CE01A7" w:rsidP="00D73EFF">
      <w:r>
        <w:separator/>
      </w:r>
    </w:p>
  </w:footnote>
  <w:footnote w:type="continuationSeparator" w:id="0">
    <w:p w:rsidR="00CE01A7" w:rsidRDefault="00CE01A7" w:rsidP="00D73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81"/>
    <w:rsid w:val="0010215F"/>
    <w:rsid w:val="001074D8"/>
    <w:rsid w:val="0011110D"/>
    <w:rsid w:val="001A6707"/>
    <w:rsid w:val="00225C3D"/>
    <w:rsid w:val="00232A9B"/>
    <w:rsid w:val="00290235"/>
    <w:rsid w:val="002D4C7F"/>
    <w:rsid w:val="003814EB"/>
    <w:rsid w:val="003C4C44"/>
    <w:rsid w:val="0054051D"/>
    <w:rsid w:val="008736B4"/>
    <w:rsid w:val="00947B80"/>
    <w:rsid w:val="00A839C9"/>
    <w:rsid w:val="00A92081"/>
    <w:rsid w:val="00AF030A"/>
    <w:rsid w:val="00C1761E"/>
    <w:rsid w:val="00CE01A7"/>
    <w:rsid w:val="00D73EFF"/>
    <w:rsid w:val="00F0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31103E-9B84-478A-9BC4-E71A16FA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3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3EFF"/>
    <w:rPr>
      <w:sz w:val="18"/>
      <w:szCs w:val="18"/>
    </w:rPr>
  </w:style>
  <w:style w:type="paragraph" w:styleId="a4">
    <w:name w:val="footer"/>
    <w:basedOn w:val="a"/>
    <w:link w:val="Char0"/>
    <w:uiPriority w:val="99"/>
    <w:unhideWhenUsed/>
    <w:rsid w:val="00D73EFF"/>
    <w:pPr>
      <w:tabs>
        <w:tab w:val="center" w:pos="4153"/>
        <w:tab w:val="right" w:pos="8306"/>
      </w:tabs>
      <w:snapToGrid w:val="0"/>
      <w:jc w:val="left"/>
    </w:pPr>
    <w:rPr>
      <w:sz w:val="18"/>
      <w:szCs w:val="18"/>
    </w:rPr>
  </w:style>
  <w:style w:type="character" w:customStyle="1" w:styleId="Char0">
    <w:name w:val="页脚 Char"/>
    <w:basedOn w:val="a0"/>
    <w:link w:val="a4"/>
    <w:uiPriority w:val="99"/>
    <w:rsid w:val="00D73EFF"/>
    <w:rPr>
      <w:sz w:val="18"/>
      <w:szCs w:val="18"/>
    </w:rPr>
  </w:style>
  <w:style w:type="paragraph" w:styleId="a5">
    <w:name w:val="List Paragraph"/>
    <w:basedOn w:val="a"/>
    <w:uiPriority w:val="34"/>
    <w:qFormat/>
    <w:rsid w:val="00D73EFF"/>
    <w:pPr>
      <w:ind w:firstLineChars="200" w:firstLine="420"/>
    </w:pPr>
  </w:style>
  <w:style w:type="paragraph" w:styleId="a6">
    <w:name w:val="Normal (Web)"/>
    <w:basedOn w:val="a"/>
    <w:uiPriority w:val="99"/>
    <w:unhideWhenUsed/>
    <w:rsid w:val="00D73EFF"/>
    <w:pPr>
      <w:widowControl/>
      <w:jc w:val="left"/>
    </w:pPr>
    <w:rPr>
      <w:rFonts w:ascii="微软雅黑" w:eastAsia="微软雅黑" w:hAnsi="微软雅黑" w:cs="宋体"/>
      <w:kern w:val="0"/>
      <w:sz w:val="24"/>
      <w:szCs w:val="24"/>
    </w:rPr>
  </w:style>
  <w:style w:type="paragraph" w:styleId="a7">
    <w:name w:val="Balloon Text"/>
    <w:basedOn w:val="a"/>
    <w:link w:val="Char1"/>
    <w:uiPriority w:val="99"/>
    <w:semiHidden/>
    <w:unhideWhenUsed/>
    <w:rsid w:val="001A6707"/>
    <w:rPr>
      <w:sz w:val="18"/>
      <w:szCs w:val="18"/>
    </w:rPr>
  </w:style>
  <w:style w:type="character" w:customStyle="1" w:styleId="Char1">
    <w:name w:val="批注框文本 Char"/>
    <w:basedOn w:val="a0"/>
    <w:link w:val="a7"/>
    <w:uiPriority w:val="99"/>
    <w:semiHidden/>
    <w:rsid w:val="001A6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侯庆华</dc:creator>
  <cp:keywords/>
  <dc:description/>
  <cp:lastModifiedBy>侯庆华</cp:lastModifiedBy>
  <cp:revision>11</cp:revision>
  <cp:lastPrinted>2022-12-28T07:46:00Z</cp:lastPrinted>
  <dcterms:created xsi:type="dcterms:W3CDTF">2021-12-31T08:06:00Z</dcterms:created>
  <dcterms:modified xsi:type="dcterms:W3CDTF">2022-12-28T07:56:00Z</dcterms:modified>
</cp:coreProperties>
</file>